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DA" w:rsidRPr="00C5208B" w:rsidRDefault="00AE0F3B">
      <w:pPr>
        <w:rPr>
          <w:rFonts w:ascii="Arial" w:eastAsia="Times New Roman" w:hAnsi="Arial" w:cs="Arial"/>
          <w:color w:val="0C6EA3"/>
          <w:sz w:val="40"/>
          <w:szCs w:val="40"/>
          <w:lang w:eastAsia="es-ES"/>
        </w:rPr>
      </w:pPr>
      <w:bookmarkStart w:id="0" w:name="_GoBack"/>
      <w:bookmarkEnd w:id="0"/>
      <w:r w:rsidRPr="00C5208B">
        <w:rPr>
          <w:rFonts w:ascii="Arial" w:eastAsia="Times New Roman" w:hAnsi="Arial" w:cs="Arial"/>
          <w:color w:val="0C6EA3"/>
          <w:sz w:val="40"/>
          <w:szCs w:val="40"/>
          <w:lang w:eastAsia="es-ES"/>
        </w:rPr>
        <w:t>MIS GESTIONES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Mis Gestiones es el lugar de la sede electrónica de </w:t>
      </w:r>
      <w:proofErr w:type="spellStart"/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donde la ciudadanía puede consultar sus trámites con la Administración. 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En Mis Gestiones se puede: </w:t>
      </w:r>
    </w:p>
    <w:p w:rsidR="00AE0F3B" w:rsidRPr="00AE0F3B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Consultar expedientes: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en curso o finalizados.</w:t>
      </w:r>
      <w:r w:rsidRPr="00AE0F3B">
        <w:rPr>
          <w:rFonts w:ascii="Arial" w:eastAsia="Times New Roman" w:hAnsi="Arial" w:cs="Arial"/>
          <w:color w:val="333333"/>
          <w:sz w:val="17"/>
          <w:szCs w:val="17"/>
          <w:lang w:eastAsia="es-ES"/>
        </w:rPr>
        <w:t xml:space="preserve"> </w:t>
      </w:r>
    </w:p>
    <w:p w:rsidR="00AE0F3B" w:rsidRPr="00AE0F3B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Recibir notificaciones y comunicaciones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: se puede acceder a notificaciones pendientes y a las ya recibidas o rechazadas.</w:t>
      </w:r>
      <w:r w:rsidRPr="00AE0F3B">
        <w:rPr>
          <w:rFonts w:ascii="Arial" w:eastAsia="Times New Roman" w:hAnsi="Arial" w:cs="Arial"/>
          <w:color w:val="333333"/>
          <w:sz w:val="17"/>
          <w:szCs w:val="17"/>
          <w:lang w:eastAsia="es-ES"/>
        </w:rPr>
        <w:t xml:space="preserve"> </w:t>
      </w:r>
    </w:p>
    <w:p w:rsidR="00AE0F3B" w:rsidRPr="00AE0F3B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Realizar pagos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: se pueden consultar pagos realizados y pendientes. Para los pagos pendientes se tiene acceso directo a la pasarela de pagos, que permite realizar el pago online.</w:t>
      </w:r>
      <w:r w:rsidRPr="00AE0F3B">
        <w:rPr>
          <w:rFonts w:ascii="Arial" w:eastAsia="Times New Roman" w:hAnsi="Arial" w:cs="Arial"/>
          <w:color w:val="333333"/>
          <w:sz w:val="17"/>
          <w:szCs w:val="17"/>
          <w:lang w:eastAsia="es-ES"/>
        </w:rPr>
        <w:t xml:space="preserve"> </w:t>
      </w:r>
    </w:p>
    <w:p w:rsidR="00AE0F3B" w:rsidRPr="004F28A2" w:rsidRDefault="00AE0F3B" w:rsidP="00AE0F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lang w:val="es-ES_tradnl" w:eastAsia="es-ES"/>
        </w:rPr>
        <w:t>Consultar certificaciones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. </w:t>
      </w:r>
    </w:p>
    <w:p w:rsidR="004F28A2" w:rsidRPr="00AE0F3B" w:rsidRDefault="004F28A2" w:rsidP="004F28A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7"/>
          <w:szCs w:val="17"/>
          <w:lang w:val="es-ES_tradnl" w:eastAsia="es-ES"/>
        </w:rPr>
      </w:pPr>
    </w:p>
    <w:p w:rsidR="004F28A2" w:rsidRPr="004F28A2" w:rsidRDefault="004F28A2" w:rsidP="004F28A2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4F28A2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1.1 Forma de Acceso </w:t>
      </w:r>
    </w:p>
    <w:p w:rsidR="00AE0F3B" w:rsidRPr="00AE0F3B" w:rsidRDefault="00AE0F3B" w:rsidP="00AE0F3B">
      <w:pPr>
        <w:spacing w:after="0" w:line="240" w:lineRule="auto"/>
        <w:jc w:val="both"/>
        <w:textAlignment w:val="top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</w:p>
    <w:p w:rsidR="00AE0F3B" w:rsidRDefault="00AE0F3B" w:rsidP="00AE0F3B">
      <w:pPr>
        <w:pStyle w:val="Ttulo3"/>
        <w:spacing w:before="360" w:beforeAutospacing="0" w:after="0" w:afterAutospacing="0"/>
        <w:rPr>
          <w:rFonts w:ascii="Arial" w:hAnsi="Arial" w:cs="Arial"/>
          <w:color w:val="333333"/>
        </w:rPr>
      </w:pPr>
      <w:r>
        <w:rPr>
          <w:rStyle w:val="Textoennegrita"/>
          <w:rFonts w:ascii="Arial" w:hAnsi="Arial" w:cs="Arial"/>
          <w:b/>
          <w:bCs/>
          <w:color w:val="333333"/>
          <w:sz w:val="20"/>
          <w:szCs w:val="20"/>
          <w:u w:val="single"/>
          <w:lang w:val="es-ES_tradnl"/>
        </w:rPr>
        <w:t>Medio de acceso</w:t>
      </w:r>
    </w:p>
    <w:p w:rsidR="00AE0F3B" w:rsidRDefault="00AE0F3B" w:rsidP="00AE0F3B">
      <w:pPr>
        <w:spacing w:before="240"/>
        <w:rPr>
          <w:rFonts w:ascii="Times New Roman" w:hAnsi="Times New Roman" w:cs="Times New Roman"/>
          <w:color w:val="333333"/>
        </w:rPr>
      </w:pPr>
      <w:r>
        <w:rPr>
          <w:color w:val="333333"/>
          <w:sz w:val="20"/>
          <w:szCs w:val="20"/>
          <w:lang w:val="es-ES_tradnl"/>
        </w:rPr>
        <w:t>Al sistema Mis Gestiones se accede por medio de un navegador conectado a Internet, utilizando protocolo http.</w:t>
      </w:r>
    </w:p>
    <w:p w:rsidR="00AE0F3B" w:rsidRDefault="00AE0F3B" w:rsidP="00AE0F3B">
      <w:pPr>
        <w:rPr>
          <w:rFonts w:ascii="Arial" w:hAnsi="Arial" w:cs="Arial"/>
          <w:color w:val="333333"/>
          <w:sz w:val="20"/>
          <w:szCs w:val="20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lang w:val="es-ES_tradnl"/>
        </w:rPr>
        <w:t xml:space="preserve">El navegador deberá ser Internet Explorer 8, Firefox 4, Google Chrome 10, Safari 5 y Opera 11, o sus versiones posteriores. </w:t>
      </w:r>
    </w:p>
    <w:p w:rsidR="004F28A2" w:rsidRP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it-IT" w:eastAsia="es-ES"/>
        </w:rPr>
      </w:pPr>
      <w:r w:rsidRPr="004F28A2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Permisos de acceso</w:t>
      </w:r>
    </w:p>
    <w:p w:rsid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Las personas usuarias que quieran acceder al Mis Gestiones podrán acceder con certificado digital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4F28A2" w:rsidRP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it-IT" w:eastAsia="es-ES"/>
        </w:rPr>
      </w:pPr>
      <w:r w:rsidRPr="004F28A2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Para acceder a Mis Gestiones es necesario autenticarse utilizando el certificado digital.</w:t>
      </w:r>
    </w:p>
    <w:p w:rsidR="004F28A2" w:rsidRPr="004F28A2" w:rsidRDefault="004F28A2" w:rsidP="004F28A2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it-IT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3667125" cy="1895475"/>
            <wp:effectExtent l="0" t="0" r="9525" b="9525"/>
            <wp:docPr id="33" name="Imagen 33" descr="http://elkarlan.jakina/webguneak/jakingune/RecursosDidacticos/Guias/misgestiones/Imagenes%20Wiki1/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elkarlan.jakina/webguneak/jakingune/RecursosDidacticos/Guias/misgestiones/Imagenes%20Wiki1/1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A2" w:rsidRDefault="004F28A2" w:rsidP="004F28A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Al pulsar el botón </w:t>
      </w:r>
      <w:r w:rsidRPr="004F28A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val="es-ES_tradnl" w:eastAsia="es-ES"/>
        </w:rPr>
        <w:t xml:space="preserve">Acceder a Mis </w:t>
      </w:r>
      <w:proofErr w:type="spellStart"/>
      <w:r w:rsidRPr="004F28A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val="es-ES_tradnl" w:eastAsia="es-ES"/>
        </w:rPr>
        <w:t>Getiones</w:t>
      </w:r>
      <w:proofErr w:type="spellEnd"/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, se mostra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rá la pantalla de autenticación,</w:t>
      </w: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se pide el PIN del certificado digital, se valida el certificado y al autenticarse correctamente, y se accede a </w:t>
      </w:r>
      <w:r w:rsidRPr="004F28A2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val="es-ES_tradnl" w:eastAsia="es-ES"/>
        </w:rPr>
        <w:t>Mis Gestiones</w:t>
      </w:r>
      <w:r w:rsidRPr="004F28A2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 Con esta autenticación se identifica la persona que va a consultar y tramitar.</w:t>
      </w:r>
    </w:p>
    <w:p w:rsidR="004F28A2" w:rsidRDefault="004F28A2">
      <w:pP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br w:type="page"/>
      </w:r>
    </w:p>
    <w:p w:rsidR="004F28A2" w:rsidRPr="004F28A2" w:rsidRDefault="004F28A2" w:rsidP="004F28A2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4F28A2">
        <w:rPr>
          <w:rFonts w:ascii="Arial" w:eastAsia="Times New Roman" w:hAnsi="Arial" w:cs="Arial"/>
          <w:color w:val="0C6EA3"/>
          <w:sz w:val="32"/>
          <w:szCs w:val="32"/>
          <w:lang w:eastAsia="es-ES"/>
        </w:rPr>
        <w:lastRenderedPageBreak/>
        <w:t xml:space="preserve">2.1 Interfaz Gráfica </w:t>
      </w:r>
    </w:p>
    <w:p w:rsidR="00AE0F3B" w:rsidRPr="00AE0F3B" w:rsidRDefault="00AE0F3B" w:rsidP="00AE0F3B">
      <w:pPr>
        <w:spacing w:before="360"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Estructura de la interfaz</w:t>
      </w:r>
    </w:p>
    <w:p w:rsidR="00AE0F3B" w:rsidRPr="00AE0F3B" w:rsidRDefault="00AE0F3B" w:rsidP="00AE0F3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Una vez autenticado la persona ciudadana, éste accede a la interfaz gráfica de Mis Gestiones.</w:t>
      </w:r>
    </w:p>
    <w:p w:rsidR="00AE0F3B" w:rsidRPr="00AE0F3B" w:rsidRDefault="00AE0F3B" w:rsidP="00AE0F3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991225" cy="3188550"/>
            <wp:effectExtent l="0" t="0" r="0" b="0"/>
            <wp:docPr id="7" name="Imagen 7" descr="http://elkarlan.jakina/webguneak/jakingune/RecursosDidacticos/Guias/misgestiones/Imagenes%20Wiki1/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lkarlan.jakina/webguneak/jakingune/RecursosDidacticos/Guias/misgestiones/Imagenes%20Wiki1/1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18" cy="31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</w:pPr>
      <w:bookmarkStart w:id="1" w:name="_Toc352934920"/>
      <w:bookmarkEnd w:id="1"/>
    </w:p>
    <w:p w:rsidR="00AE0F3B" w:rsidRP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Datos de la cabecera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En la cabecera se muestra el logotipo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y estos botones/enlaces: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Inicio: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para ir a la página inicial de Mis Gestiones.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Cambio de idioma: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euskera o castellano.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Contacto: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para contactar con los gestores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por lo diversos canales de contacto que ofrecen.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Ayuda: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página con ayuda para navegar por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Mapa: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desglose de contenido de la página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Accesibilidad: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política de accesibilidad de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val="es-ES_tradnl" w:eastAsia="es-ES"/>
        </w:rPr>
        <w:t>Identificarse:</w:t>
      </w: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descripción de los diferentes niveles de acceso a </w:t>
      </w:r>
      <w:proofErr w:type="spell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euskadi.eus</w:t>
      </w:r>
      <w:proofErr w:type="spell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.</w:t>
      </w:r>
    </w:p>
    <w:p w:rsidR="00AE0F3B" w:rsidRPr="00AE0F3B" w:rsidRDefault="00AE0F3B" w:rsidP="00AE0F3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 xml:space="preserve">Menú de navegación 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la cabecera se muestra el nombre de la persona conectada y una ruta que indica la página en la que se encuentra la persona usuaria, relativa a la página de inicio.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Pinchando en los enlaces se puede navegar hacia arriba en la jerarquía de páginas o volver a la página de inicio.</w:t>
      </w:r>
    </w:p>
    <w:p w:rsidR="00AE0F3B" w:rsidRP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Información sobre último acceso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Junto al menú de navegación se presenta la fecha y hora de la última vez que el usuario accedió a Mis Gestiones.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 xml:space="preserve">Pantalla de inicio </w:t>
      </w:r>
    </w:p>
    <w:p w:rsidR="00AE0F3B" w:rsidRPr="00AE0F3B" w:rsidRDefault="00AE0F3B" w:rsidP="00AE0F3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Es la que se presenta al/la usuario/a nada más entrar en la aplicación.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la primera pantalla se muestra un resumen de todo lo que se puede realizar en Mis gestiones: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proofErr w:type="gramStart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los</w:t>
      </w:r>
      <w:proofErr w:type="gramEnd"/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 teléfonos de ayuda para la persona usuaria, el número de expedientes en los que la persona usuaria participa como titular o interesado con su estado (esté o no activo con la Administración Vasca), los enlaces para buscar expedientes y un acceso rápido a los expedientes cerrados.</w:t>
      </w:r>
    </w:p>
    <w:p w:rsidR="00AE0F3B" w:rsidRPr="00AE0F3B" w:rsidRDefault="00AE0F3B" w:rsidP="00AE0F3B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Pie de página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Contiene el enlace al aviso legal y copyright.</w:t>
      </w:r>
    </w:p>
    <w:p w:rsidR="004F28A2" w:rsidRPr="004F28A2" w:rsidRDefault="004F28A2" w:rsidP="004F28A2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4F28A2">
        <w:rPr>
          <w:rFonts w:ascii="Arial" w:eastAsia="Times New Roman" w:hAnsi="Arial" w:cs="Arial"/>
          <w:color w:val="0C6EA3"/>
          <w:sz w:val="32"/>
          <w:szCs w:val="32"/>
          <w:lang w:eastAsia="es-ES"/>
        </w:rPr>
        <w:lastRenderedPageBreak/>
        <w:t xml:space="preserve">3.1 Bandejas </w:t>
      </w:r>
    </w:p>
    <w:p w:rsidR="004F28A2" w:rsidRDefault="004F28A2" w:rsidP="00AE0F3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Dentro de </w:t>
      </w:r>
      <w:r w:rsidRPr="00AE0F3B">
        <w:rPr>
          <w:rFonts w:ascii="Arial" w:eastAsia="Times New Roman" w:hAnsi="Arial" w:cs="Arial"/>
          <w:i/>
          <w:iCs/>
          <w:color w:val="333333"/>
          <w:sz w:val="20"/>
          <w:szCs w:val="20"/>
          <w:lang w:val="es-ES_tradnl" w:eastAsia="es-ES"/>
        </w:rPr>
        <w:t>Mis Gestiones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existen varias Bandejas donde la persona conectada puede encontrar la información específica de cada una.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2533650" cy="1676400"/>
            <wp:effectExtent l="0" t="0" r="0" b="0"/>
            <wp:docPr id="8" name="Imagen 8" descr="http://elkarlan.jakina/webguneak/jakingune/RecursosDidacticos/Guias/misgestiones/Imagenes%20Wiki1/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lkarlan.jakina/webguneak/jakingune/RecursosDidacticos/Guias/misgestiones/Imagenes%20Wiki1/1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A2" w:rsidRDefault="004F28A2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</w:p>
    <w:p w:rsidR="00AE0F3B" w:rsidRPr="00AE0F3B" w:rsidRDefault="00AE0F3B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AE0F3B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3.1.1 Bandeja Expedientes 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</w:pPr>
      <w:r w:rsidRPr="00AE0F3B">
        <w:rPr>
          <w:rFonts w:ascii="Arial" w:eastAsia="Times New Roman" w:hAnsi="Arial" w:cs="Arial"/>
          <w:b/>
          <w:bCs/>
          <w:color w:val="333333"/>
          <w:sz w:val="20"/>
          <w:szCs w:val="20"/>
          <w:u w:val="single"/>
          <w:lang w:val="es-ES_tradnl" w:eastAsia="es-ES"/>
        </w:rPr>
        <w:t>Bandeja Expedientes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Está dividida en dos bandejas: “Mis Expedientes” y “Expedientes como representante”. Ambas ventanas agrupan los trámites por estos estados: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Pendiente de recoger notificación/comunicación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Pendiente de aportar documentación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Pendiente de pago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tramitación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plazo de presentar alegaciones</w:t>
      </w:r>
    </w:p>
    <w:p w:rsidR="00AE0F3B" w:rsidRPr="00AE0F3B" w:rsidRDefault="00AE0F3B" w:rsidP="00AE0F3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Resueltos y en plazo de presentar recurso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Estos estados se pueden plegar y desplegar para facilitar su visionado. Hay enlaces para acceder a los buscadores o expedientes cerrados con cada uno de los distintos roles.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pStyle w:val="Ttulo4"/>
        <w:spacing w:before="24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u w:val="single"/>
          <w:lang w:val="es-ES_tradnl"/>
        </w:rPr>
        <w:t>Mis Expedientes</w:t>
      </w:r>
    </w:p>
    <w:p w:rsidR="00AE0F3B" w:rsidRDefault="00AE0F3B" w:rsidP="00AE0F3B">
      <w:pPr>
        <w:spacing w:before="240"/>
        <w:rPr>
          <w:rFonts w:ascii="Times New Roman" w:hAnsi="Times New Roman" w:cs="Times New Roman"/>
          <w:color w:val="333333"/>
          <w:sz w:val="20"/>
          <w:szCs w:val="20"/>
          <w:lang w:val="es-ES_tradnl"/>
        </w:rPr>
      </w:pPr>
      <w:r>
        <w:rPr>
          <w:color w:val="333333"/>
          <w:sz w:val="20"/>
          <w:szCs w:val="20"/>
          <w:lang w:val="es-ES_tradnl"/>
        </w:rPr>
        <w:t xml:space="preserve">En esta bandeja se ven los trámites, en los que la persona usuaria conectada actúa como titular o representante dentro de los expedientes. </w:t>
      </w:r>
    </w:p>
    <w:p w:rsidR="00AE0F3B" w:rsidRDefault="00AE0F3B" w:rsidP="00AE0F3B">
      <w:pPr>
        <w:rPr>
          <w:color w:val="333333"/>
          <w:sz w:val="24"/>
          <w:szCs w:val="24"/>
          <w:lang w:val="es-ES_tradnl"/>
        </w:rPr>
      </w:pPr>
      <w:r>
        <w:rPr>
          <w:color w:val="333333"/>
          <w:sz w:val="20"/>
          <w:szCs w:val="20"/>
          <w:lang w:val="es-ES_tradnl"/>
        </w:rPr>
        <w:t>En este ejemplo se ha desplegado el estado “Resueltos y en plazo de presentar recurso”.</w:t>
      </w:r>
    </w:p>
    <w:p w:rsidR="00AE0F3B" w:rsidRDefault="00AE0F3B" w:rsidP="00AE0F3B">
      <w:pPr>
        <w:pStyle w:val="Ttulo4"/>
        <w:spacing w:before="240"/>
        <w:rPr>
          <w:rFonts w:ascii="Arial" w:hAnsi="Arial" w:cs="Arial"/>
          <w:color w:val="333333"/>
          <w:lang w:val="es-ES_tradnl"/>
        </w:rPr>
      </w:pPr>
      <w:r>
        <w:rPr>
          <w:rFonts w:ascii="Arial" w:hAnsi="Arial" w:cs="Arial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5867400" cy="2824225"/>
            <wp:effectExtent l="0" t="0" r="0" b="0"/>
            <wp:docPr id="9" name="Imagen 9" descr="http://elkarlan.jakina/webguneak/jakingune/RecursosDidacticos/Guias/misgestiones/Imagenes%20Wiki1/1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elkarlan.jakina/webguneak/jakingune/RecursosDidacticos/Guias/misgestiones/Imagenes%20Wiki1/1.3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95" cy="28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rPr>
          <w:lang w:val="es-ES_tradnl"/>
        </w:rPr>
      </w:pP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u w:val="single"/>
          <w:lang w:val="es-ES_tradnl"/>
        </w:rPr>
        <w:t>Expedientes como representante</w:t>
      </w:r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lang w:val="es-ES_tradnl"/>
        </w:rPr>
        <w:t xml:space="preserve">En esta bandeja se ven los trámites, en los que la persona usuaria conectada actúa como representante dentro de los expedientes, o es empleado/a de una persona jurídica, o es empleado/a de un tercero de confianza y éste actúa como representante en el expediente. </w:t>
      </w:r>
      <w:r>
        <w:rPr>
          <w:color w:val="333333"/>
          <w:sz w:val="20"/>
          <w:szCs w:val="20"/>
          <w:lang w:val="es-ES_tradnl"/>
        </w:rPr>
        <w:t>En este ejemplo se ven todos los estados plegados.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noProof/>
          <w:color w:val="333333"/>
          <w:lang w:eastAsia="es-ES"/>
        </w:rPr>
        <w:drawing>
          <wp:inline distT="0" distB="0" distL="0" distR="0">
            <wp:extent cx="5924550" cy="3953658"/>
            <wp:effectExtent l="0" t="0" r="0" b="8890"/>
            <wp:docPr id="10" name="Imagen 10" descr="http://elkarlan.jakina/webguneak/jakingune/RecursosDidacticos/Guias/misgestiones/Imagenes%20Wiki1/1.3.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lkarlan.jakina/webguneak/jakingune/RecursosDidacticos/Guias/misgestiones/Imagenes%20Wiki1/1.3.1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lang w:val="es-ES_tradnl"/>
        </w:rPr>
        <w:t>Detalle del expediente</w:t>
      </w:r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>Pulsando el enlace que hay en la descripción del procedimiento, se muestra el detalle del expediente.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lastRenderedPageBreak/>
        <w:t>Si hay acciones pendientes de realizar sobre el expediente, la persona conectada puede realizarlas pinchando el botón o enlace correspondiente (por ejemplo: Adjuntar Documentos...).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 xml:space="preserve">Si el procedimiento es a instancia de parte, el órgano gestor será el del procedimiento (por ejemplo, la dirección de Juventud) y si el </w:t>
      </w:r>
      <w:proofErr w:type="spellStart"/>
      <w:r>
        <w:rPr>
          <w:color w:val="333333"/>
          <w:sz w:val="20"/>
          <w:szCs w:val="20"/>
          <w:lang w:val="es-ES_tradnl"/>
        </w:rPr>
        <w:t>procdimiento</w:t>
      </w:r>
      <w:proofErr w:type="spellEnd"/>
      <w:r>
        <w:rPr>
          <w:color w:val="333333"/>
          <w:sz w:val="20"/>
          <w:szCs w:val="20"/>
          <w:lang w:val="es-ES_tradnl"/>
        </w:rPr>
        <w:t xml:space="preserve"> es de oficio, el órgano gestor será el instructor del expediente.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noProof/>
          <w:color w:val="333333"/>
          <w:lang w:eastAsia="es-ES"/>
        </w:rPr>
        <w:drawing>
          <wp:inline distT="0" distB="0" distL="0" distR="0">
            <wp:extent cx="5667059" cy="4648200"/>
            <wp:effectExtent l="0" t="0" r="0" b="0"/>
            <wp:docPr id="11" name="Imagen 11" descr="http://elkarlan.jakina/webguneak/jakingune/RecursosDidacticos/Guias/misgestiones/Imagenes%20Wiki1/1.3.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lkarlan.jakina/webguneak/jakingune/RecursosDidacticos/Guias/misgestiones/Imagenes%20Wiki1/1.3.1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3" cy="46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Desde los detalles también podemos acceder al documento de la notificación.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5210175" cy="4969153"/>
            <wp:effectExtent l="0" t="0" r="0" b="3175"/>
            <wp:docPr id="12" name="Imagen 12" descr="http://elkarlan.jakina/webguneak/jakingune/RecursosDidacticos/Guias/misgestiones/Imagenes%20Wiki1/Mis_gestiones_detalles_expediente_notifi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lkarlan.jakina/webguneak/jakingune/RecursosDidacticos/Guias/misgestiones/Imagenes%20Wiki1/Mis_gestiones_detalles_expediente_notificac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9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r>
        <w:rPr>
          <w:rFonts w:ascii="Arial" w:hAnsi="Arial" w:cs="Arial"/>
          <w:color w:val="333333"/>
          <w:sz w:val="20"/>
          <w:szCs w:val="20"/>
          <w:lang w:val="es-ES_tradnl"/>
        </w:rPr>
        <w:t>Buscador de expedientes</w:t>
      </w:r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>Podemos acceder a este buscador desde el enlace que se muestra en las bandejas de expedientes (tanto en la de “Mis expedientes” como en la de “Expedientes como representante”) o desde los enlaces que se muestran en la página inicial.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i/>
          <w:iCs/>
          <w:color w:val="333333"/>
          <w:sz w:val="20"/>
          <w:szCs w:val="20"/>
          <w:u w:val="single"/>
          <w:lang w:val="es-ES_tradnl"/>
        </w:rPr>
        <w:t>Buscador para “Mis expedientes”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i/>
          <w:iCs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6123711" cy="2981766"/>
            <wp:effectExtent l="0" t="0" r="0" b="9525"/>
            <wp:docPr id="13" name="Imagen 13" descr="http://elkarlan.jakina/webguneak/jakingune/RecursosDidacticos/Guias/misgestiones/Imagenes%20Wiki1/1.3.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lkarlan.jakina/webguneak/jakingune/RecursosDidacticos/Guias/misgestiones/Imagenes%20Wiki1/1.3.1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96" cy="29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t>Buscador para “Expedientes como representante”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429250" cy="3209994"/>
            <wp:effectExtent l="0" t="0" r="0" b="9525"/>
            <wp:docPr id="14" name="Imagen 14" descr="http://elkarlan.jakina/webguneak/jakingune/RecursosDidacticos/Guias/misgestiones/Imagenes%20Wiki1/1.3.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lkarlan.jakina/webguneak/jakingune/RecursosDidacticos/Guias/misgestiones/Imagenes%20Wiki1/1.3.1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pStyle w:val="Ttulo4"/>
        <w:spacing w:before="0"/>
        <w:rPr>
          <w:rFonts w:ascii="Arial" w:hAnsi="Arial" w:cs="Arial"/>
          <w:color w:val="333333"/>
          <w:sz w:val="24"/>
          <w:szCs w:val="24"/>
          <w:lang w:val="es-ES_tradnl"/>
        </w:rPr>
      </w:pPr>
      <w:bookmarkStart w:id="2" w:name="_Toc352934931"/>
      <w:r>
        <w:rPr>
          <w:rFonts w:ascii="Arial" w:hAnsi="Arial" w:cs="Arial"/>
          <w:color w:val="0C6EA3"/>
          <w:sz w:val="20"/>
          <w:szCs w:val="20"/>
          <w:u w:val="single"/>
          <w:lang w:val="es-ES_tradnl"/>
        </w:rPr>
        <w:t>Expedientes cerrados</w:t>
      </w:r>
      <w:bookmarkEnd w:id="2"/>
    </w:p>
    <w:p w:rsidR="00AE0F3B" w:rsidRDefault="00AE0F3B" w:rsidP="00AE0F3B">
      <w:pPr>
        <w:rPr>
          <w:rFonts w:ascii="Times New Roman" w:hAnsi="Times New Roman" w:cs="Times New Roman"/>
          <w:color w:val="333333"/>
          <w:lang w:val="es-ES_tradnl"/>
        </w:rPr>
      </w:pPr>
      <w:r>
        <w:rPr>
          <w:color w:val="333333"/>
          <w:sz w:val="20"/>
          <w:szCs w:val="20"/>
          <w:lang w:val="es-ES_tradnl"/>
        </w:rPr>
        <w:t>Podemos acceder a esta página desde los enlaces de "ver los expedientes cerrados" que se muestran en la bandeja de mis expedientes y de expedientes como representante o desde los enlaces que se muestran en la página inicial.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rStyle w:val="nfasis"/>
          <w:color w:val="333333"/>
          <w:u w:val="single"/>
          <w:lang w:val="es-ES_tradnl"/>
        </w:rPr>
        <w:t>Enlace ver los expedientes cerrados desde “Mis expedientes”</w:t>
      </w:r>
    </w:p>
    <w:p w:rsidR="00AE0F3B" w:rsidRDefault="00AE0F3B" w:rsidP="00AE0F3B">
      <w:pPr>
        <w:rPr>
          <w:color w:val="333333"/>
          <w:lang w:val="es-ES_tradnl"/>
        </w:rPr>
      </w:pPr>
      <w:r>
        <w:rPr>
          <w:noProof/>
          <w:color w:val="333333"/>
          <w:lang w:eastAsia="es-ES"/>
        </w:rPr>
        <w:drawing>
          <wp:inline distT="0" distB="0" distL="0" distR="0">
            <wp:extent cx="5753100" cy="1201368"/>
            <wp:effectExtent l="0" t="0" r="0" b="0"/>
            <wp:docPr id="15" name="Imagen 15" descr="http://elkarlan.jakina/webguneak/jakingune/RecursosDidacticos/Guias/misgestiones/Imagenes%20Wiki1/1.3.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lkarlan.jakina/webguneak/jakingune/RecursosDidacticos/Guias/misgestiones/Imagenes%20Wiki1/1.3.1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lastRenderedPageBreak/>
        <w:t>Enlace ver los expedientes cerrados desde “Expedientes como representante”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273694" cy="1246622"/>
            <wp:effectExtent l="0" t="0" r="0" b="0"/>
            <wp:docPr id="16" name="Imagen 16" descr="http://elkarlan.jakina/webguneak/jakingune/RecursosDidacticos/Guias/misgestiones/Imagenes%20Wiki1/1.3.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elkarlan.jakina/webguneak/jakingune/RecursosDidacticos/Guias/misgestiones/Imagenes%20Wiki1/1.3.1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26" cy="12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AE0F3B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3.1.2 Bandeja de Pagos 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Hay información sobre los pagos pendientes que la persona conectada tiene con la Administración Vasca. Desde aquí puede ver la liquidación de cada pago o ir a la página para realizar el pago on-line. 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br/>
        <w:t xml:space="preserve">A través del botón Pagar se realiza el pago. La información y videos sobre la pasarela de pagos está en: </w:t>
      </w: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br/>
      </w:r>
      <w:hyperlink r:id="rId17" w:tgtFrame="_blank" w:history="1">
        <w:r w:rsidRPr="00AE0F3B">
          <w:rPr>
            <w:rFonts w:ascii="Arial" w:eastAsia="Times New Roman" w:hAnsi="Arial" w:cs="Arial"/>
            <w:color w:val="0C6EA3"/>
            <w:sz w:val="20"/>
            <w:szCs w:val="20"/>
            <w:u w:val="single"/>
            <w:lang w:val="es-ES_tradnl" w:eastAsia="es-ES"/>
          </w:rPr>
          <w:t>https://www.euskadi.eus/y22-payment/es/p12iWar/p12iRPCDispatcherServlet</w:t>
        </w:r>
      </w:hyperlink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 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124575" cy="3662677"/>
            <wp:effectExtent l="0" t="0" r="0" b="0"/>
            <wp:docPr id="17" name="Imagen 17" descr="http://elkarlan.jakina/webguneak/jakingune/RecursosDidacticos/Guias/misgestiones/Imagenes%20Wiki1/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elkarlan.jakina/webguneak/jakingune/RecursosDidacticos/Guias/misgestiones/Imagenes%20Wiki1/1.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t>Buscador de pagos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6150986" cy="3788605"/>
            <wp:effectExtent l="0" t="0" r="2540" b="2540"/>
            <wp:docPr id="18" name="Imagen 18" descr="http://elkarlan.jakina/webguneak/jakingune/RecursosDidacticos/Guias/misgestiones/Imagenes%20Wiki1/1.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elkarlan.jakina/webguneak/jakingune/RecursosDidacticos/Guias/misgestiones/Imagenes%20Wiki1/1.4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60" cy="37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u w:val="single"/>
          <w:lang w:val="es-ES_tradnl" w:eastAsia="es-ES"/>
        </w:rPr>
        <w:t>Pagos realizados</w:t>
      </w:r>
    </w:p>
    <w:p w:rsid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</w:pPr>
      <w:r>
        <w:rPr>
          <w:i/>
          <w:iCs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391017" cy="2390775"/>
            <wp:effectExtent l="0" t="0" r="635" b="0"/>
            <wp:docPr id="19" name="Imagen 19" descr="http://elkarlan.jakina/webguneak/jakingune/RecursosDidacticos/Guias/misgestiones/Imagenes%20Wiki1/1.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elkarlan.jakina/webguneak/jakingune/RecursosDidacticos/Guias/misgestiones/Imagenes%20Wiki1/1.4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Default="00AE0F3B">
      <w:pP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  <w:br w:type="page"/>
      </w:r>
    </w:p>
    <w:p w:rsidR="00AE0F3B" w:rsidRPr="00AE0F3B" w:rsidRDefault="00AE0F3B" w:rsidP="00AE0F3B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AE0F3B">
        <w:rPr>
          <w:rFonts w:ascii="Arial" w:eastAsia="Times New Roman" w:hAnsi="Arial" w:cs="Arial"/>
          <w:color w:val="0C6EA3"/>
          <w:sz w:val="32"/>
          <w:szCs w:val="32"/>
          <w:lang w:eastAsia="es-ES"/>
        </w:rPr>
        <w:lastRenderedPageBreak/>
        <w:t xml:space="preserve">3.1.3 Bandeja de Notificaciones y comunicaciones 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Desde aquí vemos información sobre las notificaciones y comunicaciones pendientes de recoger.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705475" cy="3318269"/>
            <wp:effectExtent l="0" t="0" r="0" b="0"/>
            <wp:docPr id="29" name="Imagen 29" descr="http://elkarlan.jakina/webguneak/jakingune/RecursosDidacticos/Guias/misgestiones/Imagenes%20Wiki1/1.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lkarlan.jakina/webguneak/jakingune/RecursosDidacticos/Guias/misgestiones/Imagenes%20Wiki1/1.3.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07" cy="33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Se puede acceder al detalle de la notificación, aunque no al acto notificado, pinchando en el Acto que se notifica.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315075" cy="2185988"/>
            <wp:effectExtent l="0" t="0" r="0" b="5080"/>
            <wp:docPr id="28" name="Imagen 28" descr="http://elkarlan.jakina/webguneak/jakingune/RecursosDidacticos/Guias/misgestiones/Imagenes%20Wiki1/1.3.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elkarlan.jakina/webguneak/jakingune/RecursosDidacticos/Guias/misgestiones/Imagenes%20Wiki1/1.3.3a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6295274" cy="2723045"/>
            <wp:effectExtent l="0" t="0" r="0" b="1270"/>
            <wp:docPr id="27" name="Imagen 27" descr="http://elkarlan.jakina/webguneak/jakingune/RecursosDidacticos/Guias/misgestiones/Imagenes%20Wiki1/1.3.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elkarlan.jakina/webguneak/jakingune/RecursosDidacticos/Guias/misgestiones/Imagenes%20Wiki1/1.3.3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44" cy="272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En cambio, a las comunicaciones se accede directamente al detalle incluido el acto comunicado con solo pinchar en su descripción.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991225" cy="4106135"/>
            <wp:effectExtent l="0" t="0" r="0" b="8890"/>
            <wp:docPr id="26" name="Imagen 26" descr="http://elkarlan.jakina/webguneak/jakingune/RecursosDidacticos/Guias/misgestiones/Imagenes%20Wiki1/1.3.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elkarlan.jakina/webguneak/jakingune/RecursosDidacticos/Guias/misgestiones/Imagenes%20Wiki1/1.3.3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Desde el detalle de la notificación se puede ver el mensaje de la notificación firmada por la Administración o firmar la notificación.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Si pulsamos el enlace de ver el mensaje de la notificación firmado por la Administración, veremos esta pantalla: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5095875" cy="3644059"/>
            <wp:effectExtent l="0" t="0" r="0" b="0"/>
            <wp:docPr id="25" name="Imagen 25" descr="http://elkarlan.jakina/webguneak/jakingune/RecursosDidacticos/Guias/misgestiones/Imagenes%20Wiki1/1.3.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elkarlan.jakina/webguneak/jakingune/RecursosDidacticos/Guias/misgestiones/Imagenes%20Wiki1/1.3.3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Si leemos la notificación se nos pide firmar. Se mostrará esta pantalla:</w:t>
      </w:r>
    </w:p>
    <w:p w:rsidR="00AE0F3B" w:rsidRPr="00AE0F3B" w:rsidRDefault="00AE0F3B" w:rsidP="00AE0F3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468339" cy="2958447"/>
            <wp:effectExtent l="0" t="0" r="0" b="0"/>
            <wp:docPr id="24" name="Imagen 24" descr="http://elkarlan.jakina/webguneak/jakingune/RecursosDidacticos/Guias/misgestiones/Imagenes%20Wiki1/1.3.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elkarlan.jakina/webguneak/jakingune/RecursosDidacticos/Guias/misgestiones/Imagenes%20Wiki1/1.3.3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90" cy="296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 xml:space="preserve">Se pulsa Firmar y aparece la ventana de </w:t>
      </w:r>
      <w:hyperlink r:id="rId27" w:history="1">
        <w:proofErr w:type="spellStart"/>
        <w:r w:rsidRPr="00AE0F3B">
          <w:rPr>
            <w:rFonts w:ascii="Times New Roman" w:eastAsia="Times New Roman" w:hAnsi="Times New Roman" w:cs="Times New Roman"/>
            <w:color w:val="0C6EA3"/>
            <w:sz w:val="20"/>
            <w:szCs w:val="20"/>
            <w:u w:val="single"/>
            <w:lang w:val="es-ES_tradnl" w:eastAsia="es-ES"/>
          </w:rPr>
          <w:t>Id@zki</w:t>
        </w:r>
        <w:proofErr w:type="spellEnd"/>
      </w:hyperlink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: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6136924" cy="3179723"/>
            <wp:effectExtent l="0" t="0" r="0" b="1905"/>
            <wp:docPr id="23" name="Imagen 23" descr="http://elkarlan.jakina/webguneak/jakingune/RecursosDidacticos/Guias/misgestiones/Imagenes%20Wiki1/1.3.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elkarlan.jakina/webguneak/jakingune/RecursosDidacticos/Guias/misgestiones/Imagenes%20Wiki1/1.3.3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25" cy="31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Una vez firmada se puede leer el texto de la notificación y guardar la información que se da.</w:t>
      </w:r>
    </w:p>
    <w:p w:rsidR="00AE0F3B" w:rsidRPr="00AE0F3B" w:rsidRDefault="00AE0F3B" w:rsidP="00AE0F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495925" cy="3301696"/>
            <wp:effectExtent l="0" t="0" r="0" b="0"/>
            <wp:docPr id="22" name="Imagen 22" descr="http://elkarlan.jakina/webguneak/jakingune/RecursosDidacticos/Guias/misgestiones/Imagenes%20Wiki1/1.3.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elkarlan.jakina/webguneak/jakingune/RecursosDidacticos/Guias/misgestiones/Imagenes%20Wiki1/1.3.3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62" cy="33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Existen accesos a un buscador de notificaciones y comunicaciones.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lastRenderedPageBreak/>
        <w:drawing>
          <wp:inline distT="0" distB="0" distL="0" distR="0">
            <wp:extent cx="6343650" cy="3354815"/>
            <wp:effectExtent l="0" t="0" r="0" b="0"/>
            <wp:docPr id="21" name="Imagen 21" descr="http://elkarlan.jakina/webguneak/jakingune/RecursosDidacticos/Guias/misgestiones/Imagenes%20Wiki1/1.3.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elkarlan.jakina/webguneak/jakingune/RecursosDidacticos/Guias/misgestiones/Imagenes%20Wiki1/1.3.3h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Y a las notificaciones aceptadas/rechazadas y comunicaciones.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276975" cy="4262287"/>
            <wp:effectExtent l="0" t="0" r="0" b="5080"/>
            <wp:docPr id="20" name="Imagen 20" descr="http://elkarlan.jakina/webguneak/jakingune/RecursosDidacticos/Guias/misgestiones/Imagenes%20Wiki1/1.3.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elkarlan.jakina/webguneak/jakingune/RecursosDidacticos/Guias/misgestiones/Imagenes%20Wiki1/1.3.3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63" cy="42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En el listado de notificaciones aceptadas/rechazadas y comunicaciones, se puede ir al detalle de la notificación. También aparecen las notificaciones que han expirado. Si es una comunicación ya leída siempre se puede ver su detalle.</w:t>
      </w: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La información que se muestra se puede ordenar por: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Acto que se notifica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Estado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Fecha de puesta a disposición</w:t>
      </w:r>
    </w:p>
    <w:p w:rsidR="00AE0F3B" w:rsidRPr="00AE0F3B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lastRenderedPageBreak/>
        <w:t>Número de expediente</w:t>
      </w:r>
    </w:p>
    <w:p w:rsidR="00AE0F3B" w:rsidRPr="00564A28" w:rsidRDefault="00AE0F3B" w:rsidP="00AE0F3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AE0F3B"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  <w:t>Procedimiento</w:t>
      </w:r>
    </w:p>
    <w:p w:rsid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val="es-ES_tradnl" w:eastAsia="es-ES"/>
        </w:rPr>
      </w:pPr>
    </w:p>
    <w:p w:rsidR="00564A28" w:rsidRPr="00564A28" w:rsidRDefault="00564A28" w:rsidP="00564A28">
      <w:pPr>
        <w:pBdr>
          <w:bottom w:val="single" w:sz="12" w:space="2" w:color="0C6EA3"/>
        </w:pBdr>
        <w:spacing w:before="75" w:after="75" w:line="240" w:lineRule="auto"/>
        <w:outlineLvl w:val="2"/>
        <w:rPr>
          <w:rFonts w:ascii="Arial" w:eastAsia="Times New Roman" w:hAnsi="Arial" w:cs="Arial"/>
          <w:color w:val="0C6EA3"/>
          <w:sz w:val="32"/>
          <w:szCs w:val="32"/>
          <w:lang w:eastAsia="es-ES"/>
        </w:rPr>
      </w:pPr>
      <w:r w:rsidRPr="00564A28">
        <w:rPr>
          <w:rFonts w:ascii="Arial" w:eastAsia="Times New Roman" w:hAnsi="Arial" w:cs="Arial"/>
          <w:color w:val="0C6EA3"/>
          <w:sz w:val="32"/>
          <w:szCs w:val="32"/>
          <w:lang w:eastAsia="es-ES"/>
        </w:rPr>
        <w:t xml:space="preserve">3.1.4 Bandeja de Certificaciones 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Las certificaciones son documentos electrónicos firmados y emitidos por el Gobierno Vasco, que acredita un hecho. 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Por ejemplo: un empadronamiento, un perfil lingüístico, etc.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Este apartado muestra las certificaciones. Está clasificado en certificaciones pendientes de recoger y disponibles.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5931248" cy="3266645"/>
            <wp:effectExtent l="0" t="0" r="0" b="0"/>
            <wp:docPr id="32" name="Imagen 32" descr="http://elkarlan.jakina/webguneak/jakingune/RecursosDidacticos/Guias/misgestiones/Imagenes%20Wiki1/1.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elkarlan.jakina/webguneak/jakingune/RecursosDidacticos/Guias/misgestiones/Imagenes%20Wiki1/1.3.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61" cy="326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Si se recoge una certificación que esté pendiente de recoger pasa al grupo de disponibles.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es-ES"/>
        </w:rPr>
        <w:drawing>
          <wp:inline distT="0" distB="0" distL="0" distR="0">
            <wp:extent cx="6019800" cy="2212512"/>
            <wp:effectExtent l="0" t="0" r="0" b="0"/>
            <wp:docPr id="31" name="Imagen 31" descr="http://elkarlan.jakina/webguneak/jakingune/RecursosDidacticos/Guias/misgestiones/Imagenes%20Wiki1/1.3.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elkarlan.jakina/webguneak/jakingune/RecursosDidacticos/Guias/misgestiones/Imagenes%20Wiki1/1.3.4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65" cy="22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 xml:space="preserve">Para poder recoger una certificación, hay que pinchar en el enlace </w:t>
      </w:r>
      <w:r w:rsidRPr="00564A28">
        <w:rPr>
          <w:rFonts w:ascii="Arial" w:eastAsia="Times New Roman" w:hAnsi="Arial" w:cs="Arial"/>
          <w:i/>
          <w:iCs/>
          <w:color w:val="333333"/>
          <w:sz w:val="20"/>
          <w:szCs w:val="20"/>
          <w:lang w:val="es-ES_tradnl" w:eastAsia="es-ES"/>
        </w:rPr>
        <w:t xml:space="preserve">Documento de certificación </w:t>
      </w: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de cada certificación</w:t>
      </w:r>
      <w:r w:rsidRPr="00564A28">
        <w:rPr>
          <w:rFonts w:ascii="Arial" w:eastAsia="Times New Roman" w:hAnsi="Arial" w:cs="Arial"/>
          <w:i/>
          <w:iCs/>
          <w:color w:val="333333"/>
          <w:sz w:val="20"/>
          <w:szCs w:val="20"/>
          <w:lang w:val="es-ES_tradnl" w:eastAsia="es-ES"/>
        </w:rPr>
        <w:t xml:space="preserve">. </w:t>
      </w:r>
      <w:r w:rsidRPr="00564A28">
        <w:rPr>
          <w:rFonts w:ascii="Arial" w:eastAsia="Times New Roman" w:hAnsi="Arial" w:cs="Arial"/>
          <w:color w:val="333333"/>
          <w:sz w:val="20"/>
          <w:szCs w:val="20"/>
          <w:lang w:val="es-ES_tradnl" w:eastAsia="es-ES"/>
        </w:rPr>
        <w:t>Aparecerán dos enlaces: el documento de la certificación, y el mismo documento de la certificación con información adicional. Si se pincha en alguno de ellos se podrá descargar y guardar el documento.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 w:rsidRPr="00564A28">
        <w:rPr>
          <w:rFonts w:ascii="Arial" w:eastAsia="Times New Roman" w:hAnsi="Arial" w:cs="Arial"/>
          <w:i/>
          <w:iCs/>
          <w:color w:val="333333"/>
          <w:sz w:val="20"/>
          <w:szCs w:val="20"/>
          <w:u w:val="single"/>
          <w:lang w:val="es-ES_tradnl" w:eastAsia="es-ES"/>
        </w:rPr>
        <w:t>Buscador de certificaciones</w:t>
      </w:r>
    </w:p>
    <w:p w:rsidR="00564A28" w:rsidRPr="00564A28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es-ES"/>
        </w:rPr>
        <w:lastRenderedPageBreak/>
        <w:drawing>
          <wp:inline distT="0" distB="0" distL="0" distR="0">
            <wp:extent cx="5791200" cy="2904193"/>
            <wp:effectExtent l="0" t="0" r="0" b="0"/>
            <wp:docPr id="30" name="Imagen 30" descr="http://elkarlan.jakina/webguneak/jakingune/RecursosDidacticos/Guias/misgestiones/Imagenes%20Wiki1/1.3.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elkarlan.jakina/webguneak/jakingune/RecursosDidacticos/Guias/misgestiones/Imagenes%20Wiki1/1.3.4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28" w:rsidRPr="00AE0F3B" w:rsidRDefault="00564A28" w:rsidP="00564A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lang w:val="es-ES_tradnl"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Default="00AE0F3B" w:rsidP="00AE0F3B">
      <w:pPr>
        <w:rPr>
          <w:color w:val="333333"/>
          <w:lang w:val="es-ES_tradnl"/>
        </w:rPr>
      </w:pPr>
    </w:p>
    <w:p w:rsidR="00AE0F3B" w:rsidRPr="00AE0F3B" w:rsidRDefault="00AE0F3B" w:rsidP="00AE0F3B">
      <w:pPr>
        <w:rPr>
          <w:lang w:val="es-ES_tradnl"/>
        </w:rPr>
      </w:pPr>
    </w:p>
    <w:p w:rsidR="00AE0F3B" w:rsidRPr="00AE0F3B" w:rsidRDefault="00AE0F3B" w:rsidP="00AE0F3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_tradnl" w:eastAsia="es-ES"/>
        </w:rPr>
      </w:pPr>
    </w:p>
    <w:p w:rsidR="00AE0F3B" w:rsidRPr="00AE0F3B" w:rsidRDefault="00AE0F3B">
      <w:pPr>
        <w:rPr>
          <w:lang w:val="es-ES_tradnl"/>
        </w:rPr>
      </w:pPr>
    </w:p>
    <w:sectPr w:rsidR="00AE0F3B" w:rsidRPr="00AE0F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F6B92"/>
    <w:multiLevelType w:val="multilevel"/>
    <w:tmpl w:val="0DB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55CB7"/>
    <w:multiLevelType w:val="multilevel"/>
    <w:tmpl w:val="58E8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FF4E7C"/>
    <w:multiLevelType w:val="multilevel"/>
    <w:tmpl w:val="4452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FF6602"/>
    <w:multiLevelType w:val="multilevel"/>
    <w:tmpl w:val="5258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F3B"/>
    <w:rsid w:val="004F28A2"/>
    <w:rsid w:val="00564A28"/>
    <w:rsid w:val="006C4914"/>
    <w:rsid w:val="00801407"/>
    <w:rsid w:val="00AE0F3B"/>
    <w:rsid w:val="00C5208B"/>
    <w:rsid w:val="00D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AE0F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0F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AE0F3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E0F3B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E0F3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F3B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0F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fasis">
    <w:name w:val="Emphasis"/>
    <w:basedOn w:val="Fuentedeprrafopredeter"/>
    <w:uiPriority w:val="20"/>
    <w:qFormat/>
    <w:rsid w:val="00AE0F3B"/>
    <w:rPr>
      <w:i/>
      <w:iCs/>
    </w:rPr>
  </w:style>
  <w:style w:type="paragraph" w:styleId="Prrafodelista">
    <w:name w:val="List Paragraph"/>
    <w:basedOn w:val="Normal"/>
    <w:uiPriority w:val="34"/>
    <w:qFormat/>
    <w:rsid w:val="004F28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AE0F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0F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AE0F3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E0F3B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E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E0F3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F3B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0F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fasis">
    <w:name w:val="Emphasis"/>
    <w:basedOn w:val="Fuentedeprrafopredeter"/>
    <w:uiPriority w:val="20"/>
    <w:qFormat/>
    <w:rsid w:val="00AE0F3B"/>
    <w:rPr>
      <w:i/>
      <w:iCs/>
    </w:rPr>
  </w:style>
  <w:style w:type="paragraph" w:styleId="Prrafodelista">
    <w:name w:val="List Paragraph"/>
    <w:basedOn w:val="Normal"/>
    <w:uiPriority w:val="34"/>
    <w:qFormat/>
    <w:rsid w:val="004F2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073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8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4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69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5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59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4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06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6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73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6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1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74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5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50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8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8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75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84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26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213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6051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7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03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0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0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48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6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74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4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7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3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0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7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7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861">
          <w:marLeft w:val="15"/>
          <w:marRight w:val="15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single" w:sz="6" w:space="5" w:color="F2F8FF"/>
                    <w:bottom w:val="none" w:sz="0" w:space="0" w:color="auto"/>
                    <w:right w:val="none" w:sz="0" w:space="0" w:color="auto"/>
                  </w:divBdr>
                  <w:divsChild>
                    <w:div w:id="443963885">
                      <w:marLeft w:val="15"/>
                      <w:marRight w:val="15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83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3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80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3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44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1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67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8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2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9482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1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483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4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8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2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7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5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79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euskadi.net/y22-payment/es/p12iWar/p12iRPCDispatcherServlet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mailto:Id@zki" TargetMode="External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1287</Words>
  <Characters>7082</Characters>
  <Application>Microsoft Office Word</Application>
  <DocSecurity>4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8353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2</cp:revision>
  <dcterms:created xsi:type="dcterms:W3CDTF">2018-04-09T07:11:00Z</dcterms:created>
  <dcterms:modified xsi:type="dcterms:W3CDTF">2018-04-09T07:11:00Z</dcterms:modified>
</cp:coreProperties>
</file>